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6538" w14:textId="77777777" w:rsidR="00E67119" w:rsidRPr="0015282A" w:rsidRDefault="00E67119" w:rsidP="00E67119">
      <w:pPr>
        <w:jc w:val="center"/>
        <w:rPr>
          <w:sz w:val="18"/>
          <w:szCs w:val="18"/>
        </w:rPr>
      </w:pPr>
      <w:r w:rsidRPr="0015282A">
        <w:rPr>
          <w:noProof/>
          <w:sz w:val="18"/>
          <w:szCs w:val="18"/>
        </w:rPr>
        <w:drawing>
          <wp:inline distT="0" distB="0" distL="0" distR="0" wp14:anchorId="7742BCEA" wp14:editId="56564BFA">
            <wp:extent cx="485775" cy="295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2" w:type="dxa"/>
        <w:tblInd w:w="-42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E67119" w:rsidRPr="0015282A" w14:paraId="44BE3B45" w14:textId="77777777" w:rsidTr="0001657E">
        <w:tc>
          <w:tcPr>
            <w:tcW w:w="9782" w:type="dxa"/>
            <w:tcBorders>
              <w:bottom w:val="thinThickSmallGap" w:sz="24" w:space="0" w:color="auto"/>
            </w:tcBorders>
            <w:shd w:val="clear" w:color="auto" w:fill="auto"/>
          </w:tcPr>
          <w:p w14:paraId="6043E032" w14:textId="77777777" w:rsidR="00E67119" w:rsidRPr="0015282A" w:rsidRDefault="00E67119" w:rsidP="0001657E">
            <w:pPr>
              <w:ind w:left="-111" w:right="-112"/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14:paraId="26FCC99D" w14:textId="77777777" w:rsidR="00E67119" w:rsidRPr="0015282A" w:rsidRDefault="00E6711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</w:t>
            </w:r>
          </w:p>
          <w:p w14:paraId="4ACF51A5" w14:textId="77777777" w:rsidR="00E67119" w:rsidRPr="0015282A" w:rsidRDefault="00E67119" w:rsidP="0001657E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«Уральский государственный экономический университет»</w:t>
            </w:r>
          </w:p>
          <w:p w14:paraId="0E7BF6F8" w14:textId="77777777" w:rsidR="00E67119" w:rsidRPr="0015282A" w:rsidRDefault="00E6711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(УрГЭУ)</w:t>
            </w:r>
          </w:p>
        </w:tc>
      </w:tr>
    </w:tbl>
    <w:p w14:paraId="50F4A23A" w14:textId="77777777" w:rsidR="00E67119" w:rsidRPr="0015282A" w:rsidRDefault="00E67119" w:rsidP="00E67119">
      <w:pPr>
        <w:rPr>
          <w:rFonts w:eastAsia="Calibri"/>
          <w:sz w:val="18"/>
          <w:szCs w:val="18"/>
        </w:rPr>
      </w:pPr>
    </w:p>
    <w:p w14:paraId="540074F1" w14:textId="729EDAB7" w:rsidR="00E67119" w:rsidRPr="0015282A" w:rsidRDefault="00E67119" w:rsidP="00E67119">
      <w:pPr>
        <w:ind w:left="-567"/>
        <w:rPr>
          <w:rFonts w:eastAsia="Calibri"/>
          <w:sz w:val="20"/>
          <w:szCs w:val="20"/>
        </w:rPr>
      </w:pPr>
      <w:r w:rsidRPr="0015282A">
        <w:rPr>
          <w:rFonts w:eastAsia="Calibri"/>
          <w:sz w:val="20"/>
          <w:szCs w:val="20"/>
        </w:rPr>
        <w:t xml:space="preserve">ФИО обучающегося: </w:t>
      </w:r>
      <w:r w:rsidR="005361D3">
        <w:rPr>
          <w:rFonts w:eastAsia="Calibri"/>
          <w:color w:val="FF0000"/>
          <w:sz w:val="20"/>
          <w:szCs w:val="20"/>
          <w:u w:val="single"/>
        </w:rPr>
        <w:t>ХХХХХХХ ХХ</w:t>
      </w:r>
    </w:p>
    <w:p w14:paraId="309334A4" w14:textId="77777777" w:rsidR="00E67119" w:rsidRPr="0015282A" w:rsidRDefault="00E67119" w:rsidP="00E67119">
      <w:pPr>
        <w:ind w:left="-567"/>
        <w:rPr>
          <w:rFonts w:eastAsia="Calibri"/>
          <w:sz w:val="20"/>
          <w:szCs w:val="20"/>
          <w:u w:val="single"/>
        </w:rPr>
      </w:pPr>
      <w:r w:rsidRPr="0015282A">
        <w:rPr>
          <w:rFonts w:eastAsia="Calibri"/>
          <w:sz w:val="20"/>
          <w:szCs w:val="20"/>
        </w:rPr>
        <w:t xml:space="preserve">Выпускающая кафедра: </w:t>
      </w:r>
      <w:r w:rsidR="00BD5469">
        <w:rPr>
          <w:rFonts w:eastAsia="Calibri"/>
          <w:sz w:val="20"/>
          <w:szCs w:val="20"/>
          <w:u w:val="single"/>
        </w:rPr>
        <w:t>ш</w:t>
      </w:r>
      <w:r w:rsidR="0093330D">
        <w:rPr>
          <w:rFonts w:eastAsia="Calibri"/>
          <w:sz w:val="20"/>
          <w:szCs w:val="20"/>
          <w:u w:val="single"/>
        </w:rPr>
        <w:t>ахматного искусства и компьютерной математики</w:t>
      </w:r>
    </w:p>
    <w:p w14:paraId="1A57516B" w14:textId="77777777" w:rsidR="00E67119" w:rsidRPr="0015282A" w:rsidRDefault="00E67119" w:rsidP="00E67119">
      <w:pPr>
        <w:ind w:left="-567"/>
        <w:rPr>
          <w:rFonts w:eastAsia="Calibri"/>
          <w:sz w:val="20"/>
          <w:szCs w:val="20"/>
        </w:rPr>
      </w:pPr>
      <w:r w:rsidRPr="0015282A">
        <w:rPr>
          <w:rFonts w:eastAsia="Calibri"/>
          <w:sz w:val="20"/>
          <w:szCs w:val="20"/>
        </w:rPr>
        <w:t xml:space="preserve">Направление подготовки </w:t>
      </w:r>
      <w:r w:rsidR="0093330D">
        <w:rPr>
          <w:rFonts w:eastAsia="Calibri"/>
          <w:sz w:val="20"/>
          <w:szCs w:val="20"/>
          <w:u w:val="single"/>
        </w:rPr>
        <w:t>02.03.03 – математическое обеспечение и администрирование информационных систем</w:t>
      </w:r>
    </w:p>
    <w:p w14:paraId="22DB478C" w14:textId="77777777" w:rsidR="00E67119" w:rsidRPr="0015282A" w:rsidRDefault="00E67119" w:rsidP="00E67119">
      <w:pPr>
        <w:ind w:left="-567"/>
        <w:rPr>
          <w:rFonts w:eastAsia="Calibri"/>
          <w:sz w:val="20"/>
          <w:szCs w:val="20"/>
        </w:rPr>
      </w:pPr>
      <w:r w:rsidRPr="0015282A">
        <w:rPr>
          <w:rFonts w:eastAsia="Calibri"/>
          <w:sz w:val="20"/>
          <w:szCs w:val="20"/>
        </w:rPr>
        <w:t>Профиль подготовки:</w:t>
      </w:r>
      <w:r w:rsidRPr="0015282A">
        <w:rPr>
          <w:rFonts w:eastAsia="Calibri"/>
          <w:sz w:val="20"/>
          <w:szCs w:val="20"/>
          <w:u w:val="single"/>
        </w:rPr>
        <w:t xml:space="preserve"> </w:t>
      </w:r>
      <w:r w:rsidR="0093330D" w:rsidRPr="0093330D">
        <w:rPr>
          <w:rFonts w:eastAsia="Calibri"/>
          <w:sz w:val="20"/>
          <w:szCs w:val="20"/>
          <w:u w:val="single"/>
        </w:rPr>
        <w:t>администрирование информационных систем</w:t>
      </w:r>
    </w:p>
    <w:p w14:paraId="515478E3" w14:textId="77777777" w:rsidR="00E67119" w:rsidRPr="0015282A" w:rsidRDefault="00E67119" w:rsidP="00E67119">
      <w:pPr>
        <w:ind w:left="-567"/>
        <w:rPr>
          <w:rFonts w:eastAsia="Calibri"/>
          <w:u w:val="single"/>
        </w:rPr>
      </w:pPr>
      <w:r w:rsidRPr="0015282A">
        <w:rPr>
          <w:rFonts w:eastAsia="Calibri"/>
          <w:sz w:val="20"/>
          <w:szCs w:val="20"/>
        </w:rPr>
        <w:t xml:space="preserve">Руководитель: </w:t>
      </w:r>
      <w:r w:rsidR="0093330D">
        <w:rPr>
          <w:rFonts w:eastAsia="Calibri"/>
          <w:sz w:val="20"/>
          <w:szCs w:val="20"/>
          <w:u w:val="single"/>
        </w:rPr>
        <w:t>Часовских Виктор Петрович, профессор кафедры шахматного искусства и компьютерной математики, д-р т.н., профессор</w:t>
      </w:r>
    </w:p>
    <w:p w14:paraId="30AE6AB1" w14:textId="77777777" w:rsidR="00E67119" w:rsidRPr="0015282A" w:rsidRDefault="00E67119" w:rsidP="00E67119">
      <w:pPr>
        <w:jc w:val="center"/>
        <w:rPr>
          <w:rFonts w:eastAsia="Calibri"/>
          <w:b/>
        </w:rPr>
      </w:pPr>
      <w:r w:rsidRPr="0015282A">
        <w:rPr>
          <w:rFonts w:eastAsia="Calibri"/>
          <w:b/>
        </w:rPr>
        <w:t>Отзыв руководителя</w:t>
      </w:r>
    </w:p>
    <w:p w14:paraId="2E3FD40E" w14:textId="77777777" w:rsidR="00E67119" w:rsidRPr="0015282A" w:rsidRDefault="00E67119" w:rsidP="00E67119">
      <w:pPr>
        <w:jc w:val="center"/>
        <w:rPr>
          <w:rFonts w:eastAsia="Calibri"/>
          <w:b/>
        </w:rPr>
      </w:pPr>
      <w:r w:rsidRPr="0015282A">
        <w:rPr>
          <w:rFonts w:eastAsia="Calibri"/>
          <w:b/>
        </w:rPr>
        <w:t xml:space="preserve">на выпускную квалификационную работу </w:t>
      </w:r>
    </w:p>
    <w:p w14:paraId="61B6E910" w14:textId="23A4D2F6" w:rsidR="00E67119" w:rsidRPr="0015282A" w:rsidRDefault="00E67119" w:rsidP="00E67119">
      <w:pPr>
        <w:jc w:val="both"/>
        <w:rPr>
          <w:rFonts w:eastAsia="Calibri"/>
          <w:b/>
        </w:rPr>
      </w:pPr>
      <w:r w:rsidRPr="0015282A">
        <w:rPr>
          <w:rFonts w:eastAsia="Calibri"/>
          <w:b/>
        </w:rPr>
        <w:t xml:space="preserve">на </w:t>
      </w:r>
      <w:proofErr w:type="gramStart"/>
      <w:r w:rsidRPr="0015282A">
        <w:rPr>
          <w:rFonts w:eastAsia="Calibri"/>
          <w:b/>
        </w:rPr>
        <w:t>тему:_</w:t>
      </w:r>
      <w:proofErr w:type="gramEnd"/>
      <w:r w:rsidRPr="0015282A">
        <w:rPr>
          <w:rFonts w:eastAsia="Calibri"/>
          <w:b/>
        </w:rPr>
        <w:t>_</w:t>
      </w:r>
      <w:r w:rsidR="00FC1F16" w:rsidRPr="00FC1F16">
        <w:rPr>
          <w:rFonts w:eastAsia="Calibri"/>
          <w:b/>
          <w:color w:val="FF0000"/>
        </w:rPr>
        <w:t>ХХХХХХХ</w:t>
      </w:r>
      <w:r w:rsidRPr="0015282A">
        <w:rPr>
          <w:rFonts w:eastAsia="Calibri"/>
          <w:b/>
        </w:rPr>
        <w:t>________________________________________________________</w:t>
      </w:r>
    </w:p>
    <w:p w14:paraId="4117EBB2" w14:textId="77777777" w:rsidR="00E67119" w:rsidRPr="0015282A" w:rsidRDefault="00E67119" w:rsidP="00E67119">
      <w:pPr>
        <w:jc w:val="both"/>
        <w:rPr>
          <w:rFonts w:eastAsia="Calibri"/>
          <w:sz w:val="18"/>
          <w:szCs w:val="18"/>
        </w:rPr>
      </w:pPr>
      <w:r w:rsidRPr="0015282A">
        <w:rPr>
          <w:rFonts w:eastAsia="Calibri"/>
          <w:sz w:val="18"/>
          <w:szCs w:val="18"/>
        </w:rPr>
        <w:t>Характеристика ВКР (бакалавра)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134"/>
      </w:tblGrid>
      <w:tr w:rsidR="00E67119" w:rsidRPr="0015282A" w14:paraId="614440DF" w14:textId="77777777" w:rsidTr="0001657E">
        <w:trPr>
          <w:tblHeader/>
        </w:trPr>
        <w:tc>
          <w:tcPr>
            <w:tcW w:w="1560" w:type="dxa"/>
            <w:shd w:val="clear" w:color="auto" w:fill="D9E2F3" w:themeFill="accent5" w:themeFillTint="33"/>
          </w:tcPr>
          <w:p w14:paraId="4DB9E02F" w14:textId="77777777" w:rsidR="00E67119" w:rsidRPr="0015282A" w:rsidRDefault="00E67119" w:rsidP="0001657E">
            <w:pPr>
              <w:jc w:val="center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Критерии оценки</w:t>
            </w:r>
          </w:p>
        </w:tc>
        <w:tc>
          <w:tcPr>
            <w:tcW w:w="7512" w:type="dxa"/>
            <w:shd w:val="clear" w:color="auto" w:fill="D9E2F3" w:themeFill="accent5" w:themeFillTint="33"/>
          </w:tcPr>
          <w:p w14:paraId="6EDA40B7" w14:textId="77777777" w:rsidR="00E67119" w:rsidRPr="0015282A" w:rsidRDefault="00E67119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Индикатор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5F19DEC" w14:textId="77777777" w:rsidR="00E67119" w:rsidRPr="0015282A" w:rsidRDefault="00E67119" w:rsidP="0001657E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отметить </w:t>
            </w:r>
            <w:r w:rsidRPr="0015282A">
              <w:rPr>
                <w:rFonts w:eastAsia="Calibri"/>
                <w:sz w:val="18"/>
                <w:szCs w:val="18"/>
                <w:lang w:val="en-US"/>
              </w:rPr>
              <w:t>V</w:t>
            </w:r>
          </w:p>
        </w:tc>
      </w:tr>
      <w:tr w:rsidR="00E67119" w:rsidRPr="0015282A" w14:paraId="3D6B8930" w14:textId="77777777" w:rsidTr="0001657E">
        <w:tc>
          <w:tcPr>
            <w:tcW w:w="1560" w:type="dxa"/>
            <w:vMerge w:val="restart"/>
          </w:tcPr>
          <w:p w14:paraId="1279988F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Актуальность выбранной темы, обоснованность значимости проблемы для объекта исследования</w:t>
            </w:r>
          </w:p>
        </w:tc>
        <w:tc>
          <w:tcPr>
            <w:tcW w:w="7512" w:type="dxa"/>
          </w:tcPr>
          <w:p w14:paraId="5DDE6EDA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134" w:type="dxa"/>
          </w:tcPr>
          <w:p w14:paraId="394F974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52020010" w14:textId="77777777" w:rsidTr="0001657E">
        <w:tc>
          <w:tcPr>
            <w:tcW w:w="1560" w:type="dxa"/>
            <w:vMerge/>
          </w:tcPr>
          <w:p w14:paraId="617ABCB8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3CA6C73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134" w:type="dxa"/>
          </w:tcPr>
          <w:p w14:paraId="65358A2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3ACDDF4D" w14:textId="77777777" w:rsidTr="0001657E">
        <w:tc>
          <w:tcPr>
            <w:tcW w:w="1560" w:type="dxa"/>
            <w:vMerge/>
          </w:tcPr>
          <w:p w14:paraId="31C9565B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1402B42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134" w:type="dxa"/>
          </w:tcPr>
          <w:p w14:paraId="46C626DE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74249ACD" w14:textId="77777777" w:rsidTr="0001657E">
        <w:tc>
          <w:tcPr>
            <w:tcW w:w="1560" w:type="dxa"/>
            <w:vMerge/>
          </w:tcPr>
          <w:p w14:paraId="06FC5FD9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1AF5B744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не обоснована актуальность проблемы.</w:t>
            </w:r>
          </w:p>
        </w:tc>
        <w:tc>
          <w:tcPr>
            <w:tcW w:w="1134" w:type="dxa"/>
          </w:tcPr>
          <w:p w14:paraId="5F845E5A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2039CE67" w14:textId="77777777" w:rsidTr="0001657E">
        <w:tc>
          <w:tcPr>
            <w:tcW w:w="1560" w:type="dxa"/>
            <w:vMerge w:val="restart"/>
          </w:tcPr>
          <w:p w14:paraId="3B53B132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Теоретическая и практическая значимость исследования</w:t>
            </w:r>
          </w:p>
        </w:tc>
        <w:tc>
          <w:tcPr>
            <w:tcW w:w="7512" w:type="dxa"/>
          </w:tcPr>
          <w:p w14:paraId="14C1956C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обоснована теоретическая значимость исследования, отражена его связь с задачами профессиональной деятельности. Работа содержит рекомендации по использованию результатов проведенного исследования на практике.</w:t>
            </w:r>
          </w:p>
        </w:tc>
        <w:tc>
          <w:tcPr>
            <w:tcW w:w="1134" w:type="dxa"/>
          </w:tcPr>
          <w:p w14:paraId="618E03EF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7C81857B" w14:textId="77777777" w:rsidTr="0001657E">
        <w:tc>
          <w:tcPr>
            <w:tcW w:w="1560" w:type="dxa"/>
            <w:vMerge/>
          </w:tcPr>
          <w:p w14:paraId="64B01271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51C06EC3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не четко обоснована теоретическая значимость исследования, отражена связь исследования с задачами профессиональной деятельности.</w:t>
            </w:r>
          </w:p>
          <w:p w14:paraId="5E661664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содержит элементы рекомендаций по использованию результатов проведенного исследования на практике.</w:t>
            </w:r>
          </w:p>
        </w:tc>
        <w:tc>
          <w:tcPr>
            <w:tcW w:w="1134" w:type="dxa"/>
          </w:tcPr>
          <w:p w14:paraId="0D75D53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5F590764" w14:textId="77777777" w:rsidTr="0001657E">
        <w:tc>
          <w:tcPr>
            <w:tcW w:w="1560" w:type="dxa"/>
            <w:vMerge/>
          </w:tcPr>
          <w:p w14:paraId="0FEAAC1C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38D95B5B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В работе не обоснована теоретическая значимость исследования, связь исследования с задачами профессиональной деятельности не четко определена.</w:t>
            </w:r>
          </w:p>
        </w:tc>
        <w:tc>
          <w:tcPr>
            <w:tcW w:w="1134" w:type="dxa"/>
          </w:tcPr>
          <w:p w14:paraId="059279D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4F0BF63E" w14:textId="77777777" w:rsidTr="0001657E">
        <w:tc>
          <w:tcPr>
            <w:tcW w:w="1560" w:type="dxa"/>
            <w:vMerge/>
          </w:tcPr>
          <w:p w14:paraId="757D82CF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6B102639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Не отражаются вопросы практического применения и внедрения результатов исследования в практику;</w:t>
            </w:r>
          </w:p>
          <w:p w14:paraId="65974F9E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неумение анализировать научные источники, делать необходимые выводы.</w:t>
            </w:r>
          </w:p>
        </w:tc>
        <w:tc>
          <w:tcPr>
            <w:tcW w:w="1134" w:type="dxa"/>
          </w:tcPr>
          <w:p w14:paraId="78D6446D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1DD6D729" w14:textId="77777777" w:rsidTr="0001657E">
        <w:tc>
          <w:tcPr>
            <w:tcW w:w="1560" w:type="dxa"/>
            <w:vMerge w:val="restart"/>
          </w:tcPr>
          <w:p w14:paraId="18F2910D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7512" w:type="dxa"/>
          </w:tcPr>
          <w:p w14:paraId="2CB3621C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1134" w:type="dxa"/>
          </w:tcPr>
          <w:p w14:paraId="78C7A376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478FF6F6" w14:textId="77777777" w:rsidTr="0001657E">
        <w:tc>
          <w:tcPr>
            <w:tcW w:w="1560" w:type="dxa"/>
            <w:vMerge/>
          </w:tcPr>
          <w:p w14:paraId="56090BF2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341C2AC4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Цель и задачи грамотно сформулированы, структура работы в основном им соответствует. Имеются не значительные ошибки в выборе и/или применении методов исследования.</w:t>
            </w:r>
          </w:p>
        </w:tc>
        <w:tc>
          <w:tcPr>
            <w:tcW w:w="1134" w:type="dxa"/>
          </w:tcPr>
          <w:p w14:paraId="37A1719A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3E61C3B8" w14:textId="77777777" w:rsidTr="0001657E">
        <w:tc>
          <w:tcPr>
            <w:tcW w:w="1560" w:type="dxa"/>
            <w:vMerge/>
          </w:tcPr>
          <w:p w14:paraId="79022949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62F6C144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1134" w:type="dxa"/>
          </w:tcPr>
          <w:p w14:paraId="2F612F56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285CD2F6" w14:textId="77777777" w:rsidTr="0001657E">
        <w:tc>
          <w:tcPr>
            <w:tcW w:w="1560" w:type="dxa"/>
            <w:vMerge/>
          </w:tcPr>
          <w:p w14:paraId="479E3CA4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1C892E68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Аппарат исследования не продуман или отсутствует его описание; не сформулированы цель и задачи.</w:t>
            </w:r>
          </w:p>
        </w:tc>
        <w:tc>
          <w:tcPr>
            <w:tcW w:w="1134" w:type="dxa"/>
          </w:tcPr>
          <w:p w14:paraId="55C6028E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5F8D3CFD" w14:textId="77777777" w:rsidTr="0001657E">
        <w:tc>
          <w:tcPr>
            <w:tcW w:w="1560" w:type="dxa"/>
            <w:vMerge w:val="restart"/>
          </w:tcPr>
          <w:p w14:paraId="0C15E4E3" w14:textId="77777777" w:rsidR="00E67119" w:rsidRPr="0015282A" w:rsidRDefault="00E67119" w:rsidP="0001657E">
            <w:pPr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7512" w:type="dxa"/>
          </w:tcPr>
          <w:p w14:paraId="3EFA90D0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1134" w:type="dxa"/>
          </w:tcPr>
          <w:p w14:paraId="2D9245D1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64784CD2" w14:textId="77777777" w:rsidTr="0001657E">
        <w:tc>
          <w:tcPr>
            <w:tcW w:w="1560" w:type="dxa"/>
            <w:vMerge/>
          </w:tcPr>
          <w:p w14:paraId="48699C7D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16A53470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1134" w:type="dxa"/>
          </w:tcPr>
          <w:p w14:paraId="5AD97C09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565E0D28" w14:textId="77777777" w:rsidTr="0001657E">
        <w:tc>
          <w:tcPr>
            <w:tcW w:w="1560" w:type="dxa"/>
            <w:vMerge/>
          </w:tcPr>
          <w:p w14:paraId="7627EF2D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750F77D9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отсутствует внутреннее единство, имеются нарушения в логике и последовательности изложения материала. Выводы поверхностные, не всегда соответствуют целевым установкам.</w:t>
            </w:r>
          </w:p>
        </w:tc>
        <w:tc>
          <w:tcPr>
            <w:tcW w:w="1134" w:type="dxa"/>
          </w:tcPr>
          <w:p w14:paraId="6D75AC40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5C014159" w14:textId="77777777" w:rsidTr="0001657E">
        <w:tc>
          <w:tcPr>
            <w:tcW w:w="1560" w:type="dxa"/>
            <w:vMerge w:val="restart"/>
          </w:tcPr>
          <w:p w14:paraId="712BA5C0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7512" w:type="dxa"/>
          </w:tcPr>
          <w:p w14:paraId="32829802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наличие акта внедрения)</w:t>
            </w:r>
          </w:p>
        </w:tc>
        <w:tc>
          <w:tcPr>
            <w:tcW w:w="1134" w:type="dxa"/>
          </w:tcPr>
          <w:p w14:paraId="570E55DF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4C53AC19" w14:textId="77777777" w:rsidTr="0001657E">
        <w:tc>
          <w:tcPr>
            <w:tcW w:w="1560" w:type="dxa"/>
            <w:vMerge/>
          </w:tcPr>
          <w:p w14:paraId="3734DE68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024504EA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Видение перспектив дальнейших исследований не структурированное.</w:t>
            </w:r>
          </w:p>
        </w:tc>
        <w:tc>
          <w:tcPr>
            <w:tcW w:w="1134" w:type="dxa"/>
          </w:tcPr>
          <w:p w14:paraId="2CDA4346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332F20BB" w14:textId="77777777" w:rsidTr="0001657E">
        <w:tc>
          <w:tcPr>
            <w:tcW w:w="1560" w:type="dxa"/>
            <w:vMerge/>
          </w:tcPr>
          <w:p w14:paraId="40FE197E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6F24CB84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134" w:type="dxa"/>
          </w:tcPr>
          <w:p w14:paraId="71A07180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4C86EC04" w14:textId="77777777" w:rsidTr="0001657E">
        <w:tc>
          <w:tcPr>
            <w:tcW w:w="1560" w:type="dxa"/>
            <w:vMerge/>
          </w:tcPr>
          <w:p w14:paraId="320768B2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6148486F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не носит самостоятельного исследовательского характера; не содержит анализа и практического разбора деятельности объекта исследования; не имеет выводов и рекомендаций.</w:t>
            </w:r>
          </w:p>
        </w:tc>
        <w:tc>
          <w:tcPr>
            <w:tcW w:w="1134" w:type="dxa"/>
          </w:tcPr>
          <w:p w14:paraId="2D0FA703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0F257614" w14:textId="77777777" w:rsidTr="0001657E">
        <w:tc>
          <w:tcPr>
            <w:tcW w:w="1560" w:type="dxa"/>
            <w:vMerge w:val="restart"/>
          </w:tcPr>
          <w:p w14:paraId="6F192BB1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lastRenderedPageBreak/>
              <w:t>Уровень языковой и стилистической грамотности</w:t>
            </w:r>
          </w:p>
        </w:tc>
        <w:tc>
          <w:tcPr>
            <w:tcW w:w="7512" w:type="dxa"/>
          </w:tcPr>
          <w:p w14:paraId="33AE2820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речи.</w:t>
            </w:r>
          </w:p>
        </w:tc>
        <w:tc>
          <w:tcPr>
            <w:tcW w:w="1134" w:type="dxa"/>
          </w:tcPr>
          <w:p w14:paraId="3B463329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62F54D0F" w14:textId="77777777" w:rsidTr="0001657E">
        <w:tc>
          <w:tcPr>
            <w:tcW w:w="1560" w:type="dxa"/>
            <w:vMerge/>
          </w:tcPr>
          <w:p w14:paraId="2B2F8A00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59CDE655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допущены некоторые стилистические и речевые погрешности, при этом автор хорошо владеет деловым стилем речи.</w:t>
            </w:r>
          </w:p>
        </w:tc>
        <w:tc>
          <w:tcPr>
            <w:tcW w:w="1134" w:type="dxa"/>
          </w:tcPr>
          <w:p w14:paraId="4B0A3DE5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7BFEE3FC" w14:textId="77777777" w:rsidTr="0001657E">
        <w:tc>
          <w:tcPr>
            <w:tcW w:w="1560" w:type="dxa"/>
            <w:vMerge/>
          </w:tcPr>
          <w:p w14:paraId="779A349A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71E0F752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Недостаточное владение деловым стилем речи. В работе имеются различного рода ошибки; опечатки исправлены не полностью.</w:t>
            </w:r>
          </w:p>
        </w:tc>
        <w:tc>
          <w:tcPr>
            <w:tcW w:w="1134" w:type="dxa"/>
          </w:tcPr>
          <w:p w14:paraId="5E7CFCE6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61746D47" w14:textId="77777777" w:rsidTr="0001657E">
        <w:tc>
          <w:tcPr>
            <w:tcW w:w="1560" w:type="dxa"/>
            <w:vMerge w:val="restart"/>
          </w:tcPr>
          <w:p w14:paraId="7C7D31FB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Качество оформления работы  </w:t>
            </w:r>
          </w:p>
        </w:tc>
        <w:tc>
          <w:tcPr>
            <w:tcW w:w="7512" w:type="dxa"/>
          </w:tcPr>
          <w:p w14:paraId="69F358B3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оформлена в соответствии со всеми требованиями, предъявляемыми к ВКР.</w:t>
            </w:r>
          </w:p>
        </w:tc>
        <w:tc>
          <w:tcPr>
            <w:tcW w:w="1134" w:type="dxa"/>
          </w:tcPr>
          <w:p w14:paraId="379EC83C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45BCFA5E" w14:textId="77777777" w:rsidTr="0001657E">
        <w:tc>
          <w:tcPr>
            <w:tcW w:w="1560" w:type="dxa"/>
            <w:vMerge/>
          </w:tcPr>
          <w:p w14:paraId="4A912192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3CC1C3A4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Имеются не значительные недочеты в оформлении.</w:t>
            </w:r>
          </w:p>
        </w:tc>
        <w:tc>
          <w:tcPr>
            <w:tcW w:w="1134" w:type="dxa"/>
          </w:tcPr>
          <w:p w14:paraId="707B501A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5662059D" w14:textId="77777777" w:rsidTr="0001657E">
        <w:tc>
          <w:tcPr>
            <w:tcW w:w="1560" w:type="dxa"/>
            <w:vMerge/>
          </w:tcPr>
          <w:p w14:paraId="7DDDCAFA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40C0C910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Много недочетов в оформлении.</w:t>
            </w:r>
          </w:p>
        </w:tc>
        <w:tc>
          <w:tcPr>
            <w:tcW w:w="1134" w:type="dxa"/>
          </w:tcPr>
          <w:p w14:paraId="3EEE488C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27D97496" w14:textId="77777777" w:rsidTr="0001657E">
        <w:tc>
          <w:tcPr>
            <w:tcW w:w="1560" w:type="dxa"/>
            <w:vMerge/>
          </w:tcPr>
          <w:p w14:paraId="097E4150" w14:textId="77777777" w:rsidR="00E67119" w:rsidRPr="0015282A" w:rsidRDefault="00E67119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12" w:type="dxa"/>
          </w:tcPr>
          <w:p w14:paraId="4B9C5568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имеет вид компиляции из немногочисленных источников без оформления ссылок на них или полностью заимствована.</w:t>
            </w:r>
          </w:p>
          <w:p w14:paraId="47854B3A" w14:textId="77777777" w:rsidR="00E67119" w:rsidRPr="0015282A" w:rsidRDefault="00E67119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Оформление работы не соответствует требованиям, предъявляемым к ВКР, поверхностное знакомство со специальной литературой; минимальный библиографический список.</w:t>
            </w:r>
          </w:p>
        </w:tc>
        <w:tc>
          <w:tcPr>
            <w:tcW w:w="1134" w:type="dxa"/>
          </w:tcPr>
          <w:p w14:paraId="5FA3BEBE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14:paraId="5C5A781B" w14:textId="77777777" w:rsidR="00E67119" w:rsidRPr="0015282A" w:rsidRDefault="00E67119" w:rsidP="00E67119">
      <w:pPr>
        <w:jc w:val="both"/>
        <w:rPr>
          <w:rFonts w:eastAsia="Calibri"/>
          <w:sz w:val="18"/>
          <w:szCs w:val="18"/>
        </w:rPr>
      </w:pPr>
      <w:r w:rsidRPr="0015282A">
        <w:rPr>
          <w:rFonts w:eastAsia="Calibri"/>
          <w:sz w:val="18"/>
          <w:szCs w:val="18"/>
        </w:rPr>
        <w:t>Уровень сформированности компетенций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7521"/>
        <w:gridCol w:w="1125"/>
      </w:tblGrid>
      <w:tr w:rsidR="00E67119" w:rsidRPr="0015282A" w14:paraId="530EFEFA" w14:textId="77777777" w:rsidTr="0001657E">
        <w:trPr>
          <w:tblHeader/>
        </w:trPr>
        <w:tc>
          <w:tcPr>
            <w:tcW w:w="1560" w:type="dxa"/>
            <w:shd w:val="clear" w:color="auto" w:fill="D9E2F3" w:themeFill="accent5" w:themeFillTint="33"/>
          </w:tcPr>
          <w:p w14:paraId="15BE86F1" w14:textId="77777777" w:rsidR="00E67119" w:rsidRPr="0015282A" w:rsidRDefault="00E67119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Уровень сформированности компетенций (ФГОС)</w:t>
            </w:r>
          </w:p>
          <w:p w14:paraId="494B8AF1" w14:textId="77777777" w:rsidR="00E67119" w:rsidRPr="0015282A" w:rsidRDefault="00E67119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 и общетрудовых функций (ПС)</w:t>
            </w:r>
          </w:p>
        </w:tc>
        <w:tc>
          <w:tcPr>
            <w:tcW w:w="7521" w:type="dxa"/>
            <w:shd w:val="clear" w:color="auto" w:fill="D9E2F3" w:themeFill="accent5" w:themeFillTint="33"/>
          </w:tcPr>
          <w:p w14:paraId="721E0CA6" w14:textId="77777777" w:rsidR="00E67119" w:rsidRPr="0015282A" w:rsidRDefault="00E67119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Индикаторы</w:t>
            </w:r>
          </w:p>
        </w:tc>
        <w:tc>
          <w:tcPr>
            <w:tcW w:w="1125" w:type="dxa"/>
            <w:shd w:val="clear" w:color="auto" w:fill="D9E2F3" w:themeFill="accent5" w:themeFillTint="33"/>
          </w:tcPr>
          <w:p w14:paraId="05D838FD" w14:textId="77777777" w:rsidR="00E67119" w:rsidRPr="0015282A" w:rsidRDefault="00E67119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отметить V</w:t>
            </w:r>
          </w:p>
        </w:tc>
      </w:tr>
      <w:tr w:rsidR="00E67119" w:rsidRPr="0015282A" w14:paraId="6A913437" w14:textId="77777777" w:rsidTr="0001657E">
        <w:tc>
          <w:tcPr>
            <w:tcW w:w="1560" w:type="dxa"/>
            <w:vMerge w:val="restart"/>
          </w:tcPr>
          <w:p w14:paraId="01589816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Автором показан высокий уровень сформированности компетенций</w:t>
            </w:r>
          </w:p>
        </w:tc>
        <w:tc>
          <w:tcPr>
            <w:tcW w:w="7521" w:type="dxa"/>
          </w:tcPr>
          <w:p w14:paraId="3ECF409C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Способности анализировать теоретические исследования и нормативные правовые акты и на их основе делать необходимые выводы, заключения, проекты, предложения, рекомендации.</w:t>
            </w:r>
          </w:p>
        </w:tc>
        <w:tc>
          <w:tcPr>
            <w:tcW w:w="1125" w:type="dxa"/>
          </w:tcPr>
          <w:p w14:paraId="2FEE787E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3A7D3D44" w14:textId="77777777" w:rsidTr="0001657E">
        <w:tc>
          <w:tcPr>
            <w:tcW w:w="1560" w:type="dxa"/>
            <w:vMerge/>
          </w:tcPr>
          <w:p w14:paraId="5F8D15E5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21" w:type="dxa"/>
          </w:tcPr>
          <w:p w14:paraId="428DCBF5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В работе использованы источники на иностранном языке.</w:t>
            </w:r>
          </w:p>
        </w:tc>
        <w:tc>
          <w:tcPr>
            <w:tcW w:w="1125" w:type="dxa"/>
          </w:tcPr>
          <w:p w14:paraId="54D640B5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468B749D" w14:textId="77777777" w:rsidTr="0001657E">
        <w:tc>
          <w:tcPr>
            <w:tcW w:w="1560" w:type="dxa"/>
            <w:vMerge/>
          </w:tcPr>
          <w:p w14:paraId="71A4278D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21" w:type="dxa"/>
          </w:tcPr>
          <w:p w14:paraId="418E41DC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Автор апробировал результаты на практике и научно-практических конференциях международного, всероссийского и регионального уровней в своих докладах. </w:t>
            </w:r>
          </w:p>
        </w:tc>
        <w:tc>
          <w:tcPr>
            <w:tcW w:w="1125" w:type="dxa"/>
          </w:tcPr>
          <w:p w14:paraId="098175A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07D0BEEE" w14:textId="77777777" w:rsidTr="0001657E">
        <w:tc>
          <w:tcPr>
            <w:tcW w:w="1560" w:type="dxa"/>
            <w:vMerge/>
          </w:tcPr>
          <w:p w14:paraId="6F0588EB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21" w:type="dxa"/>
          </w:tcPr>
          <w:p w14:paraId="42629010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Способности разработки, внедрение, оценка и корректировка технологических или методических решений, процессов, имеющих практическое значение.</w:t>
            </w:r>
          </w:p>
        </w:tc>
        <w:tc>
          <w:tcPr>
            <w:tcW w:w="1125" w:type="dxa"/>
          </w:tcPr>
          <w:p w14:paraId="5A3D96D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4EB3ADA1" w14:textId="77777777" w:rsidTr="0001657E">
        <w:tc>
          <w:tcPr>
            <w:tcW w:w="1560" w:type="dxa"/>
            <w:vMerge w:val="restart"/>
          </w:tcPr>
          <w:p w14:paraId="6E39577F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Автором показан низкий уровень сформированности компетенций</w:t>
            </w:r>
          </w:p>
        </w:tc>
        <w:tc>
          <w:tcPr>
            <w:tcW w:w="7521" w:type="dxa"/>
          </w:tcPr>
          <w:p w14:paraId="28DE9554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Не сформированы способности анализировать теоретические исследования и нормативные правовые акты и на их основе делать необходимые выводы, заключения, предложения, рекомендации.</w:t>
            </w:r>
          </w:p>
        </w:tc>
        <w:tc>
          <w:tcPr>
            <w:tcW w:w="1125" w:type="dxa"/>
          </w:tcPr>
          <w:p w14:paraId="7E138A75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5CEAEF56" w14:textId="77777777" w:rsidTr="0001657E">
        <w:tc>
          <w:tcPr>
            <w:tcW w:w="1560" w:type="dxa"/>
            <w:vMerge/>
          </w:tcPr>
          <w:p w14:paraId="5E18CE8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21" w:type="dxa"/>
          </w:tcPr>
          <w:p w14:paraId="78B81776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В работе не использованы источники на иностранном языке.</w:t>
            </w:r>
          </w:p>
        </w:tc>
        <w:tc>
          <w:tcPr>
            <w:tcW w:w="1125" w:type="dxa"/>
          </w:tcPr>
          <w:p w14:paraId="496904D3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1BE60B97" w14:textId="77777777" w:rsidTr="0001657E">
        <w:tc>
          <w:tcPr>
            <w:tcW w:w="1560" w:type="dxa"/>
            <w:vMerge/>
          </w:tcPr>
          <w:p w14:paraId="3BECAA8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21" w:type="dxa"/>
          </w:tcPr>
          <w:p w14:paraId="0156F9A7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Автор не апробировал результаты на практике и научно-практических конференциях международного, всероссийского и регионального уровней в своих докладах (тезисах).</w:t>
            </w:r>
          </w:p>
        </w:tc>
        <w:tc>
          <w:tcPr>
            <w:tcW w:w="1125" w:type="dxa"/>
          </w:tcPr>
          <w:p w14:paraId="00B431C5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67119" w:rsidRPr="0015282A" w14:paraId="28BB96BE" w14:textId="77777777" w:rsidTr="0001657E">
        <w:tc>
          <w:tcPr>
            <w:tcW w:w="1560" w:type="dxa"/>
            <w:vMerge/>
          </w:tcPr>
          <w:p w14:paraId="63576798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21" w:type="dxa"/>
          </w:tcPr>
          <w:p w14:paraId="2B2E2B91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Не сформированы способности разработки, внедрение, оценка и корректировка технологических или методических решений, процессов.</w:t>
            </w:r>
          </w:p>
        </w:tc>
        <w:tc>
          <w:tcPr>
            <w:tcW w:w="1125" w:type="dxa"/>
          </w:tcPr>
          <w:p w14:paraId="254A26B4" w14:textId="77777777" w:rsidR="00E67119" w:rsidRPr="0015282A" w:rsidRDefault="00E67119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14:paraId="3F92B836" w14:textId="77777777" w:rsidR="00E67119" w:rsidRPr="0015282A" w:rsidRDefault="00E67119" w:rsidP="00E67119">
      <w:pPr>
        <w:ind w:left="-567"/>
        <w:jc w:val="both"/>
        <w:rPr>
          <w:rFonts w:eastAsia="Calibri"/>
          <w:sz w:val="18"/>
          <w:szCs w:val="18"/>
        </w:rPr>
      </w:pPr>
      <w:r w:rsidRPr="0015282A">
        <w:rPr>
          <w:rFonts w:eastAsia="Calibri"/>
          <w:sz w:val="18"/>
          <w:szCs w:val="18"/>
        </w:rPr>
        <w:t xml:space="preserve"> Характеристика обучающегося в период подготовки</w:t>
      </w:r>
    </w:p>
    <w:p w14:paraId="7AB1CA80" w14:textId="7A9C81EF" w:rsidR="00E67119" w:rsidRDefault="005361D3" w:rsidP="00E67119">
      <w:pPr>
        <w:ind w:left="-567" w:right="-284"/>
        <w:jc w:val="both"/>
        <w:rPr>
          <w:rFonts w:eastAsia="Calibri"/>
          <w:i/>
          <w:sz w:val="18"/>
          <w:szCs w:val="18"/>
          <w:u w:val="single"/>
        </w:rPr>
      </w:pPr>
      <w:r>
        <w:rPr>
          <w:rFonts w:eastAsia="Calibri"/>
          <w:i/>
          <w:sz w:val="18"/>
          <w:szCs w:val="18"/>
          <w:u w:val="single"/>
        </w:rPr>
        <w:t xml:space="preserve"> </w:t>
      </w:r>
      <w:r w:rsidR="00E67119" w:rsidRPr="0015282A">
        <w:rPr>
          <w:rFonts w:eastAsia="Calibri"/>
          <w:i/>
          <w:sz w:val="18"/>
          <w:szCs w:val="18"/>
          <w:u w:val="single"/>
        </w:rPr>
        <w:t xml:space="preserve"> </w:t>
      </w:r>
    </w:p>
    <w:p w14:paraId="6131A3AF" w14:textId="77777777" w:rsidR="005361D3" w:rsidRPr="0015282A" w:rsidRDefault="005361D3" w:rsidP="00E67119">
      <w:pPr>
        <w:ind w:left="-567" w:right="-284"/>
        <w:jc w:val="both"/>
        <w:rPr>
          <w:rFonts w:eastAsia="Calibri"/>
          <w:i/>
          <w:sz w:val="18"/>
          <w:szCs w:val="18"/>
          <w:u w:val="single"/>
        </w:rPr>
      </w:pPr>
    </w:p>
    <w:p w14:paraId="11B29D5E" w14:textId="77777777" w:rsidR="00E67119" w:rsidRPr="0015282A" w:rsidRDefault="00E67119" w:rsidP="00E67119">
      <w:pPr>
        <w:ind w:left="-567" w:right="-284"/>
        <w:jc w:val="both"/>
        <w:rPr>
          <w:rFonts w:eastAsia="Calibri"/>
          <w:sz w:val="18"/>
          <w:szCs w:val="18"/>
        </w:rPr>
      </w:pPr>
      <w:r w:rsidRPr="0015282A">
        <w:rPr>
          <w:rFonts w:eastAsia="Calibri"/>
          <w:sz w:val="18"/>
          <w:szCs w:val="18"/>
        </w:rPr>
        <w:t xml:space="preserve">Особое мнение </w:t>
      </w:r>
    </w:p>
    <w:p w14:paraId="0C4BE536" w14:textId="2AA9F96A" w:rsidR="00E67119" w:rsidRDefault="005361D3" w:rsidP="00E67119">
      <w:pPr>
        <w:ind w:left="-567" w:right="-284"/>
        <w:jc w:val="both"/>
        <w:rPr>
          <w:rFonts w:eastAsia="Calibri"/>
          <w:i/>
          <w:sz w:val="18"/>
          <w:szCs w:val="18"/>
          <w:u w:val="single"/>
        </w:rPr>
      </w:pPr>
      <w:r>
        <w:rPr>
          <w:rFonts w:eastAsia="Calibri"/>
          <w:i/>
          <w:sz w:val="18"/>
          <w:szCs w:val="18"/>
          <w:u w:val="single"/>
        </w:rPr>
        <w:t xml:space="preserve"> </w:t>
      </w:r>
    </w:p>
    <w:p w14:paraId="55D229DA" w14:textId="77777777" w:rsidR="005361D3" w:rsidRPr="0015282A" w:rsidRDefault="005361D3" w:rsidP="00E67119">
      <w:pPr>
        <w:ind w:left="-567" w:right="-284"/>
        <w:jc w:val="both"/>
        <w:rPr>
          <w:rFonts w:eastAsia="Calibri"/>
          <w:i/>
          <w:sz w:val="18"/>
          <w:szCs w:val="18"/>
          <w:u w:val="single"/>
        </w:rPr>
      </w:pPr>
    </w:p>
    <w:p w14:paraId="56A4F5B9" w14:textId="77777777" w:rsidR="00E67119" w:rsidRPr="0015282A" w:rsidRDefault="00E67119" w:rsidP="00E67119">
      <w:pPr>
        <w:ind w:left="-567" w:right="-284"/>
        <w:jc w:val="both"/>
        <w:rPr>
          <w:rFonts w:eastAsia="Calibri"/>
          <w:b/>
          <w:sz w:val="18"/>
          <w:szCs w:val="18"/>
        </w:rPr>
      </w:pPr>
      <w:r w:rsidRPr="0015282A">
        <w:rPr>
          <w:rFonts w:eastAsia="Calibri"/>
          <w:b/>
          <w:sz w:val="18"/>
          <w:szCs w:val="18"/>
        </w:rPr>
        <w:t>Вывод:</w:t>
      </w:r>
    </w:p>
    <w:p w14:paraId="1173A163" w14:textId="6B1E0E79" w:rsidR="00E67119" w:rsidRPr="0015282A" w:rsidRDefault="00E67119" w:rsidP="00E67119">
      <w:pPr>
        <w:ind w:left="-567" w:right="-284"/>
        <w:jc w:val="both"/>
        <w:rPr>
          <w:rFonts w:eastAsia="Calibri"/>
          <w:i/>
          <w:sz w:val="18"/>
          <w:szCs w:val="18"/>
          <w:u w:val="single"/>
        </w:rPr>
      </w:pPr>
      <w:r w:rsidRPr="0015282A">
        <w:rPr>
          <w:rFonts w:eastAsia="Calibri"/>
          <w:i/>
          <w:sz w:val="18"/>
          <w:szCs w:val="18"/>
          <w:u w:val="single"/>
        </w:rPr>
        <w:t xml:space="preserve">Представленная ВКР </w:t>
      </w:r>
      <w:r w:rsidR="00FC1F16" w:rsidRPr="00FC1F16">
        <w:rPr>
          <w:rFonts w:eastAsia="Calibri"/>
          <w:i/>
          <w:color w:val="FF0000"/>
          <w:sz w:val="18"/>
          <w:szCs w:val="18"/>
          <w:u w:val="single"/>
        </w:rPr>
        <w:t>«</w:t>
      </w:r>
      <w:r w:rsidR="000253DF">
        <w:rPr>
          <w:rFonts w:eastAsia="Calibri"/>
          <w:i/>
          <w:color w:val="FF0000"/>
          <w:sz w:val="18"/>
          <w:szCs w:val="18"/>
          <w:u w:val="single"/>
        </w:rPr>
        <w:t>ХХХХХХХХ</w:t>
      </w:r>
      <w:r w:rsidR="00FD62D0">
        <w:rPr>
          <w:rFonts w:eastAsia="Calibri"/>
          <w:i/>
          <w:color w:val="FF0000"/>
          <w:sz w:val="18"/>
          <w:szCs w:val="18"/>
          <w:u w:val="single"/>
        </w:rPr>
        <w:t>»</w:t>
      </w:r>
      <w:r w:rsidRPr="0055215A">
        <w:rPr>
          <w:rFonts w:eastAsia="Calibri"/>
          <w:i/>
          <w:color w:val="FF0000"/>
          <w:sz w:val="18"/>
          <w:szCs w:val="18"/>
          <w:u w:val="single"/>
        </w:rPr>
        <w:t xml:space="preserve"> </w:t>
      </w:r>
      <w:r w:rsidRPr="0015282A">
        <w:rPr>
          <w:rFonts w:eastAsia="Calibri"/>
          <w:i/>
          <w:sz w:val="18"/>
          <w:szCs w:val="18"/>
          <w:u w:val="single"/>
        </w:rPr>
        <w:t xml:space="preserve">соответствует всем нормативным документам УрГЭУ, регулирующим государственную итоговую аттестацию. Структура работы логически выдержана и отражает последовательное рассмотрение теоретических и практических вопросов, связанных с темой исследования. Результаты исследования могут быть использованы для дальнейшего исследования проблемы </w:t>
      </w:r>
      <w:r w:rsidRPr="00FC1F16">
        <w:rPr>
          <w:rFonts w:eastAsia="Calibri"/>
          <w:i/>
          <w:color w:val="FF0000"/>
          <w:sz w:val="18"/>
          <w:szCs w:val="18"/>
          <w:u w:val="single"/>
        </w:rPr>
        <w:t>(тема ВКР</w:t>
      </w:r>
      <w:r w:rsidRPr="0015282A">
        <w:rPr>
          <w:rFonts w:eastAsia="Calibri"/>
          <w:i/>
          <w:sz w:val="18"/>
          <w:szCs w:val="18"/>
          <w:u w:val="single"/>
        </w:rPr>
        <w:t>).</w:t>
      </w:r>
    </w:p>
    <w:p w14:paraId="1C030B04" w14:textId="44B34ADC" w:rsidR="00E67119" w:rsidRPr="0015282A" w:rsidRDefault="00E67119" w:rsidP="00E67119">
      <w:pPr>
        <w:ind w:left="-567"/>
        <w:jc w:val="both"/>
        <w:rPr>
          <w:rFonts w:eastAsia="Calibri"/>
          <w:i/>
          <w:sz w:val="18"/>
          <w:szCs w:val="18"/>
          <w:u w:val="single"/>
        </w:rPr>
      </w:pPr>
      <w:r w:rsidRPr="0015282A">
        <w:rPr>
          <w:rFonts w:eastAsia="Calibri"/>
          <w:i/>
          <w:sz w:val="18"/>
          <w:szCs w:val="18"/>
          <w:u w:val="single"/>
        </w:rPr>
        <w:t xml:space="preserve">ВКР </w:t>
      </w:r>
      <w:r w:rsidR="00AA425A">
        <w:rPr>
          <w:rFonts w:eastAsia="Calibri"/>
          <w:i/>
          <w:color w:val="FF0000"/>
          <w:sz w:val="18"/>
          <w:szCs w:val="18"/>
          <w:u w:val="single"/>
        </w:rPr>
        <w:t>ФИО</w:t>
      </w:r>
      <w:r w:rsidRPr="0015282A">
        <w:rPr>
          <w:rFonts w:eastAsia="Calibri"/>
          <w:i/>
          <w:sz w:val="18"/>
          <w:szCs w:val="18"/>
          <w:u w:val="single"/>
        </w:rPr>
        <w:t>. рекомендована к защите</w:t>
      </w:r>
      <w:r w:rsidRPr="0015282A">
        <w:rPr>
          <w:rFonts w:eastAsia="Calibri"/>
          <w:i/>
          <w:sz w:val="18"/>
          <w:szCs w:val="18"/>
        </w:rPr>
        <w:t xml:space="preserve">. </w:t>
      </w:r>
    </w:p>
    <w:p w14:paraId="3BCA46D6" w14:textId="77777777" w:rsidR="00E67119" w:rsidRPr="0015282A" w:rsidRDefault="00E67119" w:rsidP="00E67119">
      <w:pPr>
        <w:ind w:firstLine="567"/>
        <w:rPr>
          <w:rFonts w:eastAsia="Calibri"/>
          <w:sz w:val="18"/>
          <w:szCs w:val="18"/>
        </w:rPr>
      </w:pPr>
    </w:p>
    <w:p w14:paraId="5A0C43ED" w14:textId="77777777" w:rsidR="00E67119" w:rsidRPr="0015282A" w:rsidRDefault="0055215A" w:rsidP="0055215A">
      <w:pPr>
        <w:ind w:left="-567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Часовских Виктор Петрович</w:t>
      </w:r>
      <w:r w:rsidR="00E67119" w:rsidRPr="0015282A">
        <w:rPr>
          <w:rFonts w:eastAsia="Calibri"/>
          <w:b/>
          <w:sz w:val="18"/>
          <w:szCs w:val="18"/>
        </w:rPr>
        <w:t xml:space="preserve">, </w:t>
      </w:r>
      <w:r w:rsidRPr="0055215A">
        <w:rPr>
          <w:rFonts w:eastAsia="Calibri"/>
          <w:b/>
          <w:sz w:val="18"/>
          <w:szCs w:val="18"/>
        </w:rPr>
        <w:t>профессор кафедры шахматного искусства и компьютерной математики, д-р т.н., профессор</w:t>
      </w:r>
    </w:p>
    <w:p w14:paraId="2396C02E" w14:textId="77777777" w:rsidR="00E67119" w:rsidRPr="0015282A" w:rsidRDefault="00E67119" w:rsidP="00E67119">
      <w:pPr>
        <w:ind w:left="-567"/>
        <w:rPr>
          <w:rFonts w:eastAsia="Calibri"/>
          <w:b/>
          <w:sz w:val="18"/>
          <w:szCs w:val="18"/>
        </w:rPr>
      </w:pPr>
    </w:p>
    <w:p w14:paraId="69575975" w14:textId="77777777" w:rsidR="00E67119" w:rsidRPr="0015282A" w:rsidRDefault="00E67119" w:rsidP="00E67119">
      <w:pPr>
        <w:ind w:left="-567"/>
        <w:jc w:val="both"/>
        <w:rPr>
          <w:rFonts w:eastAsia="Calibri"/>
          <w:sz w:val="18"/>
          <w:szCs w:val="18"/>
        </w:rPr>
      </w:pPr>
    </w:p>
    <w:p w14:paraId="570FD8E9" w14:textId="77777777" w:rsidR="00E67119" w:rsidRDefault="00E67119" w:rsidP="00E67119">
      <w:pPr>
        <w:ind w:left="-567"/>
        <w:jc w:val="both"/>
        <w:rPr>
          <w:rFonts w:eastAsia="Calibri"/>
          <w:sz w:val="18"/>
          <w:szCs w:val="18"/>
        </w:rPr>
      </w:pPr>
      <w:proofErr w:type="gramStart"/>
      <w:r w:rsidRPr="0015282A">
        <w:rPr>
          <w:rFonts w:eastAsia="Calibri"/>
          <w:sz w:val="18"/>
          <w:szCs w:val="18"/>
        </w:rPr>
        <w:t>дата  05.06.202</w:t>
      </w:r>
      <w:r w:rsidR="007C1CFA">
        <w:rPr>
          <w:rFonts w:eastAsia="Calibri"/>
          <w:sz w:val="18"/>
          <w:szCs w:val="18"/>
        </w:rPr>
        <w:t>2</w:t>
      </w:r>
      <w:proofErr w:type="gramEnd"/>
      <w:r w:rsidR="007C1CFA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___________________</w:t>
      </w:r>
    </w:p>
    <w:p w14:paraId="160142B5" w14:textId="77777777" w:rsidR="007C1CFA" w:rsidRPr="0015282A" w:rsidRDefault="007C1CFA" w:rsidP="007C1CFA">
      <w:pPr>
        <w:tabs>
          <w:tab w:val="left" w:pos="7738"/>
        </w:tabs>
        <w:ind w:left="-567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  <w:t>подпись</w:t>
      </w:r>
    </w:p>
    <w:p w14:paraId="4968C7FC" w14:textId="77777777" w:rsidR="00E67119" w:rsidRPr="0015282A" w:rsidRDefault="00E67119" w:rsidP="00E6711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53CCEB28" w14:textId="77777777" w:rsidR="00E67119" w:rsidRPr="0015282A" w:rsidRDefault="00E67119" w:rsidP="00E6711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77664AD9" w14:textId="77777777" w:rsidR="00E67119" w:rsidRPr="0015282A" w:rsidRDefault="00E67119" w:rsidP="00E6711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2A52678F" w14:textId="77777777" w:rsidR="00E67119" w:rsidRPr="0015282A" w:rsidRDefault="00E67119" w:rsidP="00E6711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14:paraId="365BB530" w14:textId="77777777" w:rsidR="00E67119" w:rsidRPr="0015282A" w:rsidRDefault="00E67119" w:rsidP="00E67119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sectPr w:rsidR="00E67119" w:rsidRPr="0015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15"/>
    <w:rsid w:val="000253DF"/>
    <w:rsid w:val="005361D3"/>
    <w:rsid w:val="0055215A"/>
    <w:rsid w:val="005E4EEB"/>
    <w:rsid w:val="00640B15"/>
    <w:rsid w:val="007C1CFA"/>
    <w:rsid w:val="00852913"/>
    <w:rsid w:val="00887C17"/>
    <w:rsid w:val="0093330D"/>
    <w:rsid w:val="00A12045"/>
    <w:rsid w:val="00AA425A"/>
    <w:rsid w:val="00BD5469"/>
    <w:rsid w:val="00CE5F2B"/>
    <w:rsid w:val="00E34D70"/>
    <w:rsid w:val="00E67119"/>
    <w:rsid w:val="00FB1A7D"/>
    <w:rsid w:val="00FC1F16"/>
    <w:rsid w:val="00F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574A"/>
  <w15:chartTrackingRefBased/>
  <w15:docId w15:val="{93BC4092-6637-4CF1-BAFA-0DA3AAC9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1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Victor Chasovskih</cp:lastModifiedBy>
  <cp:revision>5</cp:revision>
  <dcterms:created xsi:type="dcterms:W3CDTF">2022-06-09T06:02:00Z</dcterms:created>
  <dcterms:modified xsi:type="dcterms:W3CDTF">2022-06-13T21:33:00Z</dcterms:modified>
</cp:coreProperties>
</file>